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A6F62" w14:textId="3CDCE9EC" w:rsidR="00EA328C" w:rsidRPr="00050D6E" w:rsidRDefault="00050D6E" w:rsidP="00EA328C">
      <w:pPr>
        <w:widowControl w:val="0"/>
        <w:jc w:val="center"/>
        <w:rPr>
          <w:rFonts w:ascii="Arial Nova" w:hAnsi="Arial Nova"/>
          <w:b/>
          <w:bCs/>
          <w:color w:val="0055A5"/>
          <w:sz w:val="24"/>
          <w:szCs w:val="24"/>
          <w14:ligatures w14:val="none"/>
        </w:rPr>
      </w:pPr>
      <w:r>
        <w:rPr>
          <w:rFonts w:ascii="Arial Nova" w:hAnsi="Arial Nova"/>
          <w:b/>
          <w:bCs/>
          <w:noProof/>
          <w:color w:val="0055A5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0206DB27" wp14:editId="054B5EA4">
            <wp:simplePos x="0" y="0"/>
            <wp:positionH relativeFrom="column">
              <wp:posOffset>1600200</wp:posOffset>
            </wp:positionH>
            <wp:positionV relativeFrom="paragraph">
              <wp:posOffset>-457200</wp:posOffset>
            </wp:positionV>
            <wp:extent cx="2600325" cy="982345"/>
            <wp:effectExtent l="0" t="0" r="0" b="0"/>
            <wp:wrapNone/>
            <wp:docPr id="1385079003" name="Picture 1" descr="A blue and pin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079003" name="Picture 1" descr="A blue and pink text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63"/>
                    <a:stretch/>
                  </pic:blipFill>
                  <pic:spPr bwMode="auto">
                    <a:xfrm>
                      <a:off x="0" y="0"/>
                      <a:ext cx="2600325" cy="982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328C" w:rsidRPr="00050D6E">
        <w:rPr>
          <w:rFonts w:ascii="Arial Nova" w:hAnsi="Arial Nova"/>
          <w:b/>
          <w:bCs/>
          <w:color w:val="0055A5"/>
          <w:sz w:val="24"/>
          <w:szCs w:val="24"/>
          <w14:ligatures w14:val="none"/>
        </w:rPr>
        <w:t xml:space="preserve">  </w:t>
      </w:r>
    </w:p>
    <w:p w14:paraId="35A3BD25" w14:textId="77777777" w:rsidR="003509A5" w:rsidRPr="003509A5" w:rsidRDefault="003509A5" w:rsidP="00EA328C">
      <w:pPr>
        <w:widowControl w:val="0"/>
        <w:jc w:val="center"/>
        <w:rPr>
          <w:rFonts w:ascii="Arial Nova" w:hAnsi="Arial Nova"/>
          <w:b/>
          <w:bCs/>
          <w:color w:val="auto"/>
          <w:sz w:val="28"/>
          <w:szCs w:val="28"/>
          <w14:ligatures w14:val="none"/>
        </w:rPr>
      </w:pPr>
    </w:p>
    <w:p w14:paraId="5C8FB540" w14:textId="2B855893" w:rsidR="00EA328C" w:rsidRPr="00050D6E" w:rsidRDefault="00050D6E" w:rsidP="00EA328C">
      <w:pPr>
        <w:widowControl w:val="0"/>
        <w:jc w:val="center"/>
        <w:rPr>
          <w:rFonts w:ascii="Arial Nova" w:hAnsi="Arial Nova"/>
          <w:b/>
          <w:bCs/>
          <w:color w:val="auto"/>
          <w:sz w:val="56"/>
          <w:szCs w:val="56"/>
          <w14:ligatures w14:val="none"/>
        </w:rPr>
      </w:pPr>
      <w:r>
        <w:rPr>
          <w:rFonts w:ascii="Arial Nova" w:hAnsi="Arial Nova"/>
          <w:b/>
          <w:bCs/>
          <w:color w:val="auto"/>
          <w:sz w:val="56"/>
          <w:szCs w:val="56"/>
          <w14:ligatures w14:val="none"/>
        </w:rPr>
        <w:t>Scholarship for Young Women</w:t>
      </w:r>
    </w:p>
    <w:p w14:paraId="1029505E" w14:textId="77777777" w:rsidR="00EA328C" w:rsidRPr="003509A5" w:rsidRDefault="00EA328C" w:rsidP="00EA328C">
      <w:pPr>
        <w:widowControl w:val="0"/>
        <w:jc w:val="both"/>
        <w:rPr>
          <w:rFonts w:ascii="Arial Nova" w:hAnsi="Arial Nova"/>
          <w:b/>
          <w:bCs/>
          <w:color w:val="auto"/>
          <w:sz w:val="2"/>
          <w:szCs w:val="2"/>
          <w14:ligatures w14:val="none"/>
        </w:rPr>
      </w:pPr>
    </w:p>
    <w:p w14:paraId="1BFCD0C9" w14:textId="2ECC651E" w:rsidR="00EA328C" w:rsidRPr="00050D6E" w:rsidRDefault="00EA328C" w:rsidP="00265520">
      <w:pPr>
        <w:widowControl w:val="0"/>
        <w:jc w:val="both"/>
        <w:rPr>
          <w:rFonts w:ascii="Arial Nova" w:hAnsi="Arial Nova"/>
          <w:b/>
          <w:bCs/>
          <w:color w:val="auto"/>
          <w:sz w:val="36"/>
          <w:szCs w:val="40"/>
          <w14:ligatures w14:val="none"/>
        </w:rPr>
      </w:pPr>
      <w:r w:rsidRPr="00050D6E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 xml:space="preserve">The application is available online now until </w:t>
      </w:r>
      <w:r w:rsidR="00265520" w:rsidRPr="00050D6E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 xml:space="preserve">January </w:t>
      </w:r>
      <w:r w:rsidR="00050D6E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>1</w:t>
      </w:r>
      <w:r w:rsidR="0017776A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>5</w:t>
      </w:r>
      <w:r w:rsidR="006C0918" w:rsidRPr="00050D6E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>,</w:t>
      </w:r>
      <w:r w:rsidR="008B7945" w:rsidRPr="00050D6E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 xml:space="preserve"> </w:t>
      </w:r>
      <w:r w:rsidRPr="00050D6E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>202</w:t>
      </w:r>
      <w:r w:rsidR="00045E88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>5</w:t>
      </w:r>
      <w:r w:rsidR="00BF5293" w:rsidRPr="00050D6E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>.</w:t>
      </w:r>
      <w:r w:rsidRPr="00050D6E">
        <w:rPr>
          <w:rFonts w:ascii="Arial Nova" w:hAnsi="Arial Nova"/>
          <w:bCs/>
          <w:color w:val="auto"/>
          <w:sz w:val="36"/>
          <w:szCs w:val="40"/>
          <w14:ligatures w14:val="none"/>
        </w:rPr>
        <w:t xml:space="preserve"> </w:t>
      </w:r>
      <w:r w:rsidRPr="00050D6E">
        <w:rPr>
          <w:rFonts w:ascii="Arial Nova" w:hAnsi="Arial Nova"/>
          <w:color w:val="auto"/>
          <w:sz w:val="36"/>
          <w:szCs w:val="40"/>
          <w14:ligatures w14:val="none"/>
        </w:rPr>
        <w:t xml:space="preserve">Scholarship applications are reviewed by </w:t>
      </w:r>
      <w:r w:rsidR="00050D6E">
        <w:rPr>
          <w:rFonts w:ascii="Arial Nova" w:hAnsi="Arial Nova"/>
          <w:color w:val="auto"/>
          <w:sz w:val="36"/>
          <w:szCs w:val="40"/>
          <w14:ligatures w14:val="none"/>
        </w:rPr>
        <w:t xml:space="preserve">a </w:t>
      </w:r>
      <w:r w:rsidRPr="00050D6E">
        <w:rPr>
          <w:rFonts w:ascii="Arial Nova" w:hAnsi="Arial Nova"/>
          <w:color w:val="auto"/>
          <w:sz w:val="36"/>
          <w:szCs w:val="40"/>
          <w14:ligatures w14:val="none"/>
        </w:rPr>
        <w:t xml:space="preserve">panel and </w:t>
      </w:r>
      <w:r w:rsidRPr="00050D6E">
        <w:rPr>
          <w:rFonts w:ascii="Arial Nova" w:hAnsi="Arial Nova"/>
          <w:bCs/>
          <w:color w:val="auto"/>
          <w:sz w:val="36"/>
          <w:szCs w:val="40"/>
          <w14:ligatures w14:val="none"/>
        </w:rPr>
        <w:t xml:space="preserve">results will be announced in a personal email to the student applicant in </w:t>
      </w:r>
      <w:r w:rsidR="006C0918" w:rsidRPr="00050D6E">
        <w:rPr>
          <w:rFonts w:ascii="Arial Nova" w:hAnsi="Arial Nova"/>
          <w:bCs/>
          <w:color w:val="auto"/>
          <w:sz w:val="36"/>
          <w:szCs w:val="40"/>
          <w14:ligatures w14:val="none"/>
        </w:rPr>
        <w:t>February</w:t>
      </w:r>
      <w:r w:rsidRPr="00050D6E">
        <w:rPr>
          <w:rFonts w:ascii="Arial Nova" w:hAnsi="Arial Nova"/>
          <w:bCs/>
          <w:color w:val="auto"/>
          <w:sz w:val="36"/>
          <w:szCs w:val="40"/>
          <w14:ligatures w14:val="none"/>
        </w:rPr>
        <w:t xml:space="preserve"> 202</w:t>
      </w:r>
      <w:r w:rsidR="00045E88">
        <w:rPr>
          <w:rFonts w:ascii="Arial Nova" w:hAnsi="Arial Nova"/>
          <w:bCs/>
          <w:color w:val="auto"/>
          <w:sz w:val="36"/>
          <w:szCs w:val="40"/>
          <w14:ligatures w14:val="none"/>
        </w:rPr>
        <w:t>5</w:t>
      </w:r>
      <w:r w:rsidRPr="00050D6E">
        <w:rPr>
          <w:rFonts w:ascii="Arial Nova" w:hAnsi="Arial Nova"/>
          <w:bCs/>
          <w:color w:val="auto"/>
          <w:sz w:val="36"/>
          <w:szCs w:val="40"/>
          <w14:ligatures w14:val="none"/>
        </w:rPr>
        <w:t xml:space="preserve"> and recognized </w:t>
      </w:r>
      <w:r w:rsidR="00C007E3" w:rsidRPr="00050D6E">
        <w:rPr>
          <w:rFonts w:ascii="Arial Nova" w:hAnsi="Arial Nova"/>
          <w:bCs/>
          <w:color w:val="auto"/>
          <w:sz w:val="36"/>
          <w:szCs w:val="40"/>
          <w14:ligatures w14:val="none"/>
        </w:rPr>
        <w:t>during</w:t>
      </w:r>
      <w:r w:rsidRPr="00050D6E">
        <w:rPr>
          <w:rFonts w:ascii="Arial Nova" w:hAnsi="Arial Nova"/>
          <w:bCs/>
          <w:color w:val="auto"/>
          <w:sz w:val="36"/>
          <w:szCs w:val="40"/>
          <w14:ligatures w14:val="none"/>
        </w:rPr>
        <w:t xml:space="preserve"> the Women’s Empowerment Summit, March </w:t>
      </w:r>
      <w:r w:rsidR="00150F5A">
        <w:rPr>
          <w:rFonts w:ascii="Arial Nova" w:hAnsi="Arial Nova"/>
          <w:bCs/>
          <w:color w:val="auto"/>
          <w:sz w:val="36"/>
          <w:szCs w:val="40"/>
          <w14:ligatures w14:val="none"/>
        </w:rPr>
        <w:t>6</w:t>
      </w:r>
      <w:r w:rsidRPr="00050D6E">
        <w:rPr>
          <w:rFonts w:ascii="Arial Nova" w:hAnsi="Arial Nova"/>
          <w:bCs/>
          <w:color w:val="auto"/>
          <w:sz w:val="36"/>
          <w:szCs w:val="40"/>
          <w14:ligatures w14:val="none"/>
        </w:rPr>
        <w:t>, 202</w:t>
      </w:r>
      <w:r w:rsidR="00150F5A">
        <w:rPr>
          <w:rFonts w:ascii="Arial Nova" w:hAnsi="Arial Nova"/>
          <w:bCs/>
          <w:color w:val="auto"/>
          <w:sz w:val="36"/>
          <w:szCs w:val="40"/>
          <w14:ligatures w14:val="none"/>
        </w:rPr>
        <w:t>5</w:t>
      </w:r>
      <w:r w:rsidRPr="00050D6E">
        <w:rPr>
          <w:rFonts w:ascii="Arial Nova" w:hAnsi="Arial Nova"/>
          <w:bCs/>
          <w:color w:val="auto"/>
          <w:sz w:val="36"/>
          <w:szCs w:val="40"/>
          <w14:ligatures w14:val="none"/>
        </w:rPr>
        <w:t xml:space="preserve">. </w:t>
      </w:r>
    </w:p>
    <w:p w14:paraId="25F1BC67" w14:textId="685AB9DD" w:rsidR="00EA328C" w:rsidRPr="00050D6E" w:rsidRDefault="00EA328C" w:rsidP="00EA328C">
      <w:pPr>
        <w:widowControl w:val="0"/>
        <w:jc w:val="center"/>
        <w:rPr>
          <w:rFonts w:ascii="Arial Nova" w:hAnsi="Arial Nova"/>
          <w:bCs/>
          <w:color w:val="auto"/>
          <w:sz w:val="36"/>
          <w:szCs w:val="40"/>
          <w14:ligatures w14:val="none"/>
        </w:rPr>
      </w:pPr>
      <w:r w:rsidRPr="00050D6E">
        <w:rPr>
          <w:rFonts w:ascii="Arial Nova" w:hAnsi="Arial Nova"/>
          <w:bCs/>
          <w:color w:val="auto"/>
          <w:sz w:val="36"/>
          <w:szCs w:val="40"/>
          <w14:ligatures w14:val="none"/>
        </w:rPr>
        <w:t xml:space="preserve"> </w:t>
      </w:r>
      <w:hyperlink r:id="rId10" w:history="1">
        <w:r w:rsidR="00450091" w:rsidRPr="00450091">
          <w:rPr>
            <w:rStyle w:val="Hyperlink"/>
            <w:rFonts w:ascii="Arial Nova" w:hAnsi="Arial Nova"/>
            <w:sz w:val="36"/>
            <w:szCs w:val="36"/>
          </w:rPr>
          <w:t>Click he</w:t>
        </w:r>
        <w:r w:rsidR="00450091" w:rsidRPr="00450091">
          <w:rPr>
            <w:rStyle w:val="Hyperlink"/>
            <w:rFonts w:ascii="Arial Nova" w:hAnsi="Arial Nova"/>
            <w:sz w:val="36"/>
            <w:szCs w:val="36"/>
          </w:rPr>
          <w:t>r</w:t>
        </w:r>
        <w:r w:rsidR="00450091" w:rsidRPr="00450091">
          <w:rPr>
            <w:rStyle w:val="Hyperlink"/>
            <w:rFonts w:ascii="Arial Nova" w:hAnsi="Arial Nova"/>
            <w:sz w:val="36"/>
            <w:szCs w:val="36"/>
          </w:rPr>
          <w:t>e</w:t>
        </w:r>
      </w:hyperlink>
      <w:r w:rsidR="00450091" w:rsidRPr="00450091">
        <w:rPr>
          <w:sz w:val="36"/>
          <w:szCs w:val="36"/>
        </w:rPr>
        <w:t xml:space="preserve"> </w:t>
      </w:r>
      <w:r w:rsidRPr="00050D6E">
        <w:rPr>
          <w:rFonts w:ascii="Arial Nova" w:hAnsi="Arial Nova"/>
          <w:bCs/>
          <w:color w:val="auto"/>
          <w:sz w:val="36"/>
          <w:szCs w:val="40"/>
          <w14:ligatures w14:val="none"/>
        </w:rPr>
        <w:t>for Scholarship Application.</w:t>
      </w:r>
    </w:p>
    <w:p w14:paraId="45D583CC" w14:textId="1D759AD4" w:rsidR="00EA328C" w:rsidRPr="00050D6E" w:rsidRDefault="00EA328C" w:rsidP="00EA328C">
      <w:pPr>
        <w:widowControl w:val="0"/>
        <w:spacing w:after="0"/>
        <w:ind w:left="360" w:hanging="360"/>
        <w:jc w:val="both"/>
        <w:rPr>
          <w:rFonts w:ascii="Arial Nova" w:hAnsi="Arial Nova"/>
          <w:color w:val="auto"/>
          <w:sz w:val="36"/>
          <w:szCs w:val="40"/>
          <w14:ligatures w14:val="none"/>
        </w:rPr>
      </w:pPr>
      <w:r w:rsidRPr="00050D6E">
        <w:rPr>
          <w:rFonts w:ascii="Arial Nova" w:hAnsi="Arial Nova"/>
          <w:color w:val="auto"/>
          <w:sz w:val="36"/>
          <w:szCs w:val="40"/>
          <w:lang w:val="x-none"/>
        </w:rPr>
        <w:t></w:t>
      </w:r>
      <w:r w:rsidRPr="00050D6E">
        <w:rPr>
          <w:rFonts w:ascii="Arial Nova" w:hAnsi="Arial Nova"/>
          <w:color w:val="auto"/>
          <w:sz w:val="36"/>
          <w:szCs w:val="40"/>
        </w:rPr>
        <w:t> </w:t>
      </w:r>
      <w:r w:rsidRPr="00050D6E">
        <w:rPr>
          <w:rFonts w:ascii="Arial Nova" w:hAnsi="Arial Nova"/>
          <w:color w:val="auto"/>
          <w:sz w:val="36"/>
          <w:szCs w:val="40"/>
          <w14:ligatures w14:val="none"/>
        </w:rPr>
        <w:t xml:space="preserve">Applicant must be a </w:t>
      </w:r>
      <w:r w:rsidRPr="00050D6E">
        <w:rPr>
          <w:rFonts w:ascii="Arial Nova" w:hAnsi="Arial Nova"/>
          <w:b/>
          <w:color w:val="auto"/>
          <w:sz w:val="36"/>
          <w:szCs w:val="40"/>
          <w14:ligatures w14:val="none"/>
        </w:rPr>
        <w:t>female</w:t>
      </w:r>
      <w:r w:rsidRPr="00050D6E">
        <w:rPr>
          <w:rFonts w:ascii="Arial Nova" w:hAnsi="Arial Nova"/>
          <w:color w:val="auto"/>
          <w:sz w:val="36"/>
          <w:szCs w:val="40"/>
          <w14:ligatures w14:val="none"/>
        </w:rPr>
        <w:t xml:space="preserve">, </w:t>
      </w:r>
      <w:r w:rsidRPr="00050D6E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>Henry County high school junior or senior.</w:t>
      </w:r>
    </w:p>
    <w:p w14:paraId="2B2E14C8" w14:textId="570202DE" w:rsidR="00EA328C" w:rsidRPr="00050D6E" w:rsidRDefault="00EA328C" w:rsidP="00EA328C">
      <w:pPr>
        <w:widowControl w:val="0"/>
        <w:spacing w:after="0"/>
        <w:ind w:left="360" w:hanging="360"/>
        <w:jc w:val="both"/>
        <w:rPr>
          <w:rFonts w:ascii="Arial Nova" w:hAnsi="Arial Nova"/>
          <w:color w:val="auto"/>
          <w:sz w:val="36"/>
          <w:szCs w:val="40"/>
          <w14:ligatures w14:val="none"/>
        </w:rPr>
      </w:pPr>
      <w:r w:rsidRPr="00050D6E">
        <w:rPr>
          <w:rFonts w:ascii="Arial Nova" w:hAnsi="Arial Nova"/>
          <w:color w:val="auto"/>
          <w:sz w:val="36"/>
          <w:szCs w:val="40"/>
          <w:lang w:val="x-none"/>
        </w:rPr>
        <w:t></w:t>
      </w:r>
      <w:r w:rsidRPr="00050D6E">
        <w:rPr>
          <w:rFonts w:ascii="Arial Nova" w:hAnsi="Arial Nova"/>
          <w:color w:val="auto"/>
          <w:sz w:val="36"/>
          <w:szCs w:val="40"/>
        </w:rPr>
        <w:t> </w:t>
      </w:r>
      <w:r w:rsidRPr="00050D6E">
        <w:rPr>
          <w:rFonts w:ascii="Arial Nova" w:hAnsi="Arial Nova"/>
          <w:color w:val="auto"/>
          <w:sz w:val="36"/>
          <w:szCs w:val="40"/>
          <w14:ligatures w14:val="none"/>
        </w:rPr>
        <w:t xml:space="preserve">Applicant must be in good academic standing with </w:t>
      </w:r>
      <w:r w:rsidRPr="00050D6E">
        <w:rPr>
          <w:rFonts w:ascii="Arial Nova" w:hAnsi="Arial Nova"/>
          <w:color w:val="auto"/>
          <w:sz w:val="36"/>
          <w:szCs w:val="40"/>
          <w:u w:val="single"/>
          <w14:ligatures w14:val="none"/>
        </w:rPr>
        <w:t xml:space="preserve">a </w:t>
      </w:r>
      <w:r w:rsidRPr="00050D6E">
        <w:rPr>
          <w:rFonts w:ascii="Arial Nova" w:hAnsi="Arial Nova"/>
          <w:b/>
          <w:bCs/>
          <w:color w:val="auto"/>
          <w:sz w:val="36"/>
          <w:szCs w:val="40"/>
          <w:u w:val="single"/>
          <w14:ligatures w14:val="none"/>
        </w:rPr>
        <w:t>cumulative GPA of 2.50</w:t>
      </w:r>
      <w:r w:rsidRPr="00050D6E">
        <w:rPr>
          <w:rFonts w:ascii="Arial Nova" w:hAnsi="Arial Nova"/>
          <w:color w:val="auto"/>
          <w:sz w:val="36"/>
          <w:szCs w:val="40"/>
          <w14:ligatures w14:val="none"/>
        </w:rPr>
        <w:t xml:space="preserve"> or higher. Transcript required. </w:t>
      </w:r>
    </w:p>
    <w:p w14:paraId="21E0172C" w14:textId="1519BDAF" w:rsidR="00EA328C" w:rsidRPr="00050D6E" w:rsidRDefault="00EA328C" w:rsidP="00EA328C">
      <w:pPr>
        <w:widowControl w:val="0"/>
        <w:spacing w:after="0"/>
        <w:ind w:left="360" w:hanging="360"/>
        <w:jc w:val="both"/>
        <w:rPr>
          <w:rFonts w:ascii="Arial Nova" w:hAnsi="Arial Nova"/>
          <w:color w:val="auto"/>
          <w:sz w:val="36"/>
          <w:szCs w:val="40"/>
          <w14:ligatures w14:val="none"/>
        </w:rPr>
      </w:pPr>
      <w:r w:rsidRPr="00050D6E">
        <w:rPr>
          <w:rFonts w:ascii="Arial Nova" w:hAnsi="Arial Nova"/>
          <w:color w:val="auto"/>
          <w:sz w:val="36"/>
          <w:szCs w:val="40"/>
          <w:lang w:val="x-none"/>
        </w:rPr>
        <w:t></w:t>
      </w:r>
      <w:r w:rsidRPr="00050D6E">
        <w:rPr>
          <w:rFonts w:ascii="Arial Nova" w:hAnsi="Arial Nova"/>
          <w:color w:val="auto"/>
          <w:sz w:val="36"/>
          <w:szCs w:val="40"/>
        </w:rPr>
        <w:t> </w:t>
      </w:r>
      <w:r w:rsidRPr="00050D6E">
        <w:rPr>
          <w:rFonts w:ascii="Arial Nova" w:hAnsi="Arial Nova"/>
          <w:color w:val="auto"/>
          <w:sz w:val="36"/>
          <w:szCs w:val="40"/>
          <w14:ligatures w14:val="none"/>
        </w:rPr>
        <w:t xml:space="preserve">Applicant will </w:t>
      </w:r>
      <w:r w:rsidRPr="00050D6E">
        <w:rPr>
          <w:rFonts w:ascii="Arial Nova" w:hAnsi="Arial Nova"/>
          <w:b/>
          <w:color w:val="auto"/>
          <w:sz w:val="36"/>
          <w:szCs w:val="40"/>
          <w14:ligatures w14:val="none"/>
        </w:rPr>
        <w:t>w</w:t>
      </w:r>
      <w:r w:rsidRPr="00050D6E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 xml:space="preserve">rite a 500-word essay </w:t>
      </w:r>
      <w:r w:rsidRPr="00050D6E">
        <w:rPr>
          <w:rFonts w:ascii="Arial Nova" w:hAnsi="Arial Nova"/>
          <w:bCs/>
          <w:color w:val="auto"/>
          <w:sz w:val="36"/>
          <w:szCs w:val="40"/>
          <w14:ligatures w14:val="none"/>
        </w:rPr>
        <w:t>(in 12-point Times New Roman)</w:t>
      </w:r>
      <w:r w:rsidRPr="00050D6E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 xml:space="preserve"> </w:t>
      </w:r>
      <w:r w:rsidRPr="00050D6E">
        <w:rPr>
          <w:rFonts w:ascii="Arial Nova" w:hAnsi="Arial Nova"/>
          <w:bCs/>
          <w:color w:val="auto"/>
          <w:sz w:val="36"/>
          <w:szCs w:val="40"/>
          <w14:ligatures w14:val="none"/>
        </w:rPr>
        <w:t>highlighting</w:t>
      </w:r>
      <w:r w:rsidRPr="00050D6E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 xml:space="preserve"> </w:t>
      </w:r>
      <w:r w:rsidRPr="00050D6E">
        <w:rPr>
          <w:rFonts w:ascii="Arial Nova" w:hAnsi="Arial Nova"/>
          <w:color w:val="auto"/>
          <w:sz w:val="36"/>
          <w:szCs w:val="40"/>
          <w14:ligatures w14:val="none"/>
        </w:rPr>
        <w:t>any awards, work experience and explaining how receiving the scholarship will help the student attain her educational plans and career goals.</w:t>
      </w:r>
    </w:p>
    <w:p w14:paraId="2CE5B6A5" w14:textId="01FE7ECF" w:rsidR="00EA328C" w:rsidRPr="00050D6E" w:rsidRDefault="00EA328C" w:rsidP="00EA328C">
      <w:pPr>
        <w:widowControl w:val="0"/>
        <w:spacing w:after="0"/>
        <w:ind w:left="360" w:hanging="360"/>
        <w:jc w:val="both"/>
        <w:rPr>
          <w:rFonts w:ascii="Arial Nova" w:hAnsi="Arial Nova"/>
          <w:color w:val="auto"/>
          <w:sz w:val="36"/>
          <w:szCs w:val="40"/>
          <w14:ligatures w14:val="none"/>
        </w:rPr>
      </w:pPr>
    </w:p>
    <w:p w14:paraId="039CB29C" w14:textId="77F8B90E" w:rsidR="00EA328C" w:rsidRPr="00050D6E" w:rsidRDefault="00EA328C" w:rsidP="00EA328C">
      <w:pPr>
        <w:widowControl w:val="0"/>
        <w:rPr>
          <w:rFonts w:ascii="Arial Nova" w:hAnsi="Arial Nova"/>
          <w:color w:val="auto"/>
          <w:sz w:val="36"/>
          <w:szCs w:val="40"/>
          <w14:ligatures w14:val="none"/>
        </w:rPr>
      </w:pPr>
      <w:r w:rsidRPr="00050D6E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 xml:space="preserve">Applications must be submitted by </w:t>
      </w:r>
      <w:r w:rsidR="008D2C1C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>11:30 PM</w:t>
      </w:r>
      <w:r w:rsidRPr="00050D6E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 xml:space="preserve">, </w:t>
      </w:r>
      <w:r w:rsidR="00B33DD2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>January</w:t>
      </w:r>
      <w:r w:rsidR="00C007E3" w:rsidRPr="00050D6E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 xml:space="preserve"> </w:t>
      </w:r>
      <w:r w:rsidR="00C9178D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>1</w:t>
      </w:r>
      <w:r w:rsidR="00387350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>5</w:t>
      </w:r>
      <w:r w:rsidRPr="00050D6E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 xml:space="preserve">, </w:t>
      </w:r>
      <w:proofErr w:type="gramStart"/>
      <w:r w:rsidRPr="00050D6E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>202</w:t>
      </w:r>
      <w:r w:rsidR="00387350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>5</w:t>
      </w:r>
      <w:proofErr w:type="gramEnd"/>
      <w:r w:rsidRPr="00050D6E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 xml:space="preserve"> to </w:t>
      </w:r>
      <w:hyperlink r:id="rId11" w:history="1">
        <w:r w:rsidRPr="00050D6E">
          <w:rPr>
            <w:rStyle w:val="Hyperlink"/>
            <w:rFonts w:ascii="Arial Nova" w:hAnsi="Arial Nova"/>
            <w:b/>
            <w:bCs/>
            <w:sz w:val="36"/>
            <w:szCs w:val="40"/>
            <w14:ligatures w14:val="none"/>
          </w:rPr>
          <w:t>memberservices@henrycounty.com</w:t>
        </w:r>
      </w:hyperlink>
      <w:r w:rsidR="00BF5293" w:rsidRPr="00050D6E">
        <w:rPr>
          <w:rFonts w:ascii="Arial Nova" w:hAnsi="Arial Nova"/>
          <w:b/>
          <w:bCs/>
          <w:color w:val="auto"/>
          <w:sz w:val="36"/>
          <w:szCs w:val="40"/>
          <w14:ligatures w14:val="none"/>
        </w:rPr>
        <w:t>.</w:t>
      </w:r>
    </w:p>
    <w:p w14:paraId="2D7CB5E8" w14:textId="03262562" w:rsidR="00087114" w:rsidRPr="00050D6E" w:rsidRDefault="003509A5">
      <w:pPr>
        <w:rPr>
          <w:rFonts w:ascii="Arial Nova" w:hAnsi="Arial Nova"/>
        </w:rPr>
      </w:pPr>
      <w:r>
        <w:rPr>
          <w:rFonts w:ascii="Arial Nova" w:hAnsi="Arial Nova"/>
          <w:noProof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6974D353" wp14:editId="779F818F">
            <wp:simplePos x="0" y="0"/>
            <wp:positionH relativeFrom="column">
              <wp:posOffset>1600200</wp:posOffset>
            </wp:positionH>
            <wp:positionV relativeFrom="paragraph">
              <wp:posOffset>492760</wp:posOffset>
            </wp:positionV>
            <wp:extent cx="2524125" cy="615789"/>
            <wp:effectExtent l="0" t="0" r="0" b="0"/>
            <wp:wrapThrough wrapText="bothSides">
              <wp:wrapPolygon edited="0">
                <wp:start x="4075" y="0"/>
                <wp:lineTo x="978" y="2006"/>
                <wp:lineTo x="652" y="2675"/>
                <wp:lineTo x="652" y="10700"/>
                <wp:lineTo x="0" y="13375"/>
                <wp:lineTo x="0" y="20731"/>
                <wp:lineTo x="12389" y="20731"/>
                <wp:lineTo x="13368" y="20731"/>
                <wp:lineTo x="21355" y="20731"/>
                <wp:lineTo x="21355" y="2006"/>
                <wp:lineTo x="5054" y="0"/>
                <wp:lineTo x="4075" y="0"/>
              </wp:wrapPolygon>
            </wp:wrapThrough>
            <wp:docPr id="470216208" name="Picture 2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16208" name="Picture 2" descr="A blue text on a black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615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7114" w:rsidRPr="00050D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53D99" w14:textId="77777777" w:rsidR="001C0BA8" w:rsidRDefault="001C0BA8" w:rsidP="003509A5">
      <w:pPr>
        <w:spacing w:after="0" w:line="240" w:lineRule="auto"/>
      </w:pPr>
      <w:r>
        <w:separator/>
      </w:r>
    </w:p>
  </w:endnote>
  <w:endnote w:type="continuationSeparator" w:id="0">
    <w:p w14:paraId="7940AB45" w14:textId="77777777" w:rsidR="001C0BA8" w:rsidRDefault="001C0BA8" w:rsidP="0035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4707D" w14:textId="77777777" w:rsidR="003509A5" w:rsidRDefault="00350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99F0" w14:textId="4E728C33" w:rsidR="003509A5" w:rsidRPr="00DA466F" w:rsidRDefault="00C7160A" w:rsidP="001D1E03">
    <w:pPr>
      <w:pStyle w:val="Footer"/>
      <w:jc w:val="center"/>
      <w:rPr>
        <w:rFonts w:ascii="Arial Nova" w:hAnsi="Arial Nova"/>
        <w:sz w:val="24"/>
        <w:szCs w:val="24"/>
      </w:rPr>
    </w:pPr>
    <w:r w:rsidRPr="00DA466F">
      <w:rPr>
        <w:rFonts w:ascii="Arial Nova" w:hAnsi="Arial Nova"/>
        <w:sz w:val="24"/>
        <w:szCs w:val="24"/>
      </w:rPr>
      <w:t xml:space="preserve">1709 Hwy. 20 West     |     </w:t>
    </w:r>
    <w:r w:rsidR="004A1717" w:rsidRPr="00DA466F">
      <w:rPr>
        <w:rFonts w:ascii="Arial Nova" w:hAnsi="Arial Nova"/>
        <w:sz w:val="24"/>
        <w:szCs w:val="24"/>
      </w:rPr>
      <w:t>770-957-5786      |</w:t>
    </w:r>
    <w:r w:rsidR="00860D4A" w:rsidRPr="00DA466F">
      <w:rPr>
        <w:rFonts w:ascii="Arial Nova" w:hAnsi="Arial Nova"/>
        <w:sz w:val="24"/>
        <w:szCs w:val="24"/>
      </w:rPr>
      <w:t xml:space="preserve">     www.henrycounty.com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7B291" w14:textId="77777777" w:rsidR="003509A5" w:rsidRDefault="00350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79581" w14:textId="77777777" w:rsidR="001C0BA8" w:rsidRDefault="001C0BA8" w:rsidP="003509A5">
      <w:pPr>
        <w:spacing w:after="0" w:line="240" w:lineRule="auto"/>
      </w:pPr>
      <w:r>
        <w:separator/>
      </w:r>
    </w:p>
  </w:footnote>
  <w:footnote w:type="continuationSeparator" w:id="0">
    <w:p w14:paraId="7658876D" w14:textId="77777777" w:rsidR="001C0BA8" w:rsidRDefault="001C0BA8" w:rsidP="00350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E6E91" w14:textId="77777777" w:rsidR="003509A5" w:rsidRDefault="003509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1702D" w14:textId="77777777" w:rsidR="003509A5" w:rsidRDefault="003509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5817B" w14:textId="77777777" w:rsidR="003509A5" w:rsidRDefault="003509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8C"/>
    <w:rsid w:val="000278EE"/>
    <w:rsid w:val="00045E88"/>
    <w:rsid w:val="00050D6E"/>
    <w:rsid w:val="00087114"/>
    <w:rsid w:val="00150F5A"/>
    <w:rsid w:val="0017776A"/>
    <w:rsid w:val="001A58D0"/>
    <w:rsid w:val="001C0BA8"/>
    <w:rsid w:val="001D1E03"/>
    <w:rsid w:val="001D4A24"/>
    <w:rsid w:val="00265520"/>
    <w:rsid w:val="002764CA"/>
    <w:rsid w:val="003509A5"/>
    <w:rsid w:val="00387350"/>
    <w:rsid w:val="00450091"/>
    <w:rsid w:val="004A1717"/>
    <w:rsid w:val="005C619E"/>
    <w:rsid w:val="00645C74"/>
    <w:rsid w:val="006B1EA5"/>
    <w:rsid w:val="006C0918"/>
    <w:rsid w:val="006E5156"/>
    <w:rsid w:val="00851EBF"/>
    <w:rsid w:val="00860D4A"/>
    <w:rsid w:val="008815DF"/>
    <w:rsid w:val="008B7945"/>
    <w:rsid w:val="008D2C1C"/>
    <w:rsid w:val="009F34DC"/>
    <w:rsid w:val="00A673CB"/>
    <w:rsid w:val="00B33DD2"/>
    <w:rsid w:val="00B42854"/>
    <w:rsid w:val="00B527AE"/>
    <w:rsid w:val="00BC53B5"/>
    <w:rsid w:val="00BF5293"/>
    <w:rsid w:val="00C007E3"/>
    <w:rsid w:val="00C7160A"/>
    <w:rsid w:val="00C9178D"/>
    <w:rsid w:val="00CB5E76"/>
    <w:rsid w:val="00DA466F"/>
    <w:rsid w:val="00DF39D5"/>
    <w:rsid w:val="00E533C5"/>
    <w:rsid w:val="00EA328C"/>
    <w:rsid w:val="00EB13F9"/>
    <w:rsid w:val="00E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04B23"/>
  <w15:docId w15:val="{A2E4F3D5-6BB5-4292-B948-1454E1B7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18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28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U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2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8C"/>
    <w:rPr>
      <w:rFonts w:ascii="Tahoma" w:eastAsia="Times New Roman" w:hAnsi="Tahoma" w:cs="Tahoma"/>
      <w:color w:val="000000"/>
      <w:kern w:val="28"/>
      <w:sz w:val="16"/>
      <w:szCs w:val="16"/>
      <w:lang w:eastAsia="en-US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C007E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33C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2C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9A5"/>
    <w:rPr>
      <w:rFonts w:ascii="Calibri" w:eastAsia="Times New Roman" w:hAnsi="Calibri" w:cs="Calibri"/>
      <w:color w:val="000000"/>
      <w:kern w:val="28"/>
      <w:sz w:val="20"/>
      <w:szCs w:val="20"/>
      <w:lang w:eastAsia="en-US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5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9A5"/>
    <w:rPr>
      <w:rFonts w:ascii="Calibri" w:eastAsia="Times New Roman" w:hAnsi="Calibri" w:cs="Calibri"/>
      <w:color w:val="000000"/>
      <w:kern w:val="28"/>
      <w:sz w:val="20"/>
      <w:szCs w:val="20"/>
      <w:lang w:eastAsia="en-US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mberservices@henrycounty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rive.google.com/file/d/1pYiXK7GapdnHK8tgY9Dat5bLn_jRUqDE/view?usp=drive_link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ff818f-377e-4a3a-bbef-df6d2c7441ba" xsi:nil="true"/>
    <lcf76f155ced4ddcb4097134ff3c332f xmlns="59323ad8-ce9e-4f31-b0cf-32d1fc18bd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DDC9A6DC90E45AE28662941855D9D" ma:contentTypeVersion="17" ma:contentTypeDescription="Create a new document." ma:contentTypeScope="" ma:versionID="219dfd16c5bbfcd9a9d872461577cf88">
  <xsd:schema xmlns:xsd="http://www.w3.org/2001/XMLSchema" xmlns:xs="http://www.w3.org/2001/XMLSchema" xmlns:p="http://schemas.microsoft.com/office/2006/metadata/properties" xmlns:ns2="59323ad8-ce9e-4f31-b0cf-32d1fc18bd05" xmlns:ns3="1cff818f-377e-4a3a-bbef-df6d2c7441ba" targetNamespace="http://schemas.microsoft.com/office/2006/metadata/properties" ma:root="true" ma:fieldsID="8aeca7ad17b6345bf2e398dfe41ced54" ns2:_="" ns3:_="">
    <xsd:import namespace="59323ad8-ce9e-4f31-b0cf-32d1fc18bd05"/>
    <xsd:import namespace="1cff818f-377e-4a3a-bbef-df6d2c744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23ad8-ce9e-4f31-b0cf-32d1fc18b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b79b7a-02db-40e3-8a14-9a5bebdd0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f818f-377e-4a3a-bbef-df6d2c7441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193319-a3de-4200-bc93-8ecf3ed7a247}" ma:internalName="TaxCatchAll" ma:showField="CatchAllData" ma:web="1cff818f-377e-4a3a-bbef-df6d2c744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2ABF5F-EE2E-45BF-8A65-802C9009E3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D4667-7FF0-482F-B847-C759FE2DF27C}">
  <ds:schemaRefs>
    <ds:schemaRef ds:uri="http://schemas.microsoft.com/office/2006/metadata/properties"/>
    <ds:schemaRef ds:uri="http://schemas.microsoft.com/office/infopath/2007/PartnerControls"/>
    <ds:schemaRef ds:uri="1cff818f-377e-4a3a-bbef-df6d2c7441ba"/>
    <ds:schemaRef ds:uri="59323ad8-ce9e-4f31-b0cf-32d1fc18bd05"/>
  </ds:schemaRefs>
</ds:datastoreItem>
</file>

<file path=customXml/itemProps3.xml><?xml version="1.0" encoding="utf-8"?>
<ds:datastoreItem xmlns:ds="http://schemas.openxmlformats.org/officeDocument/2006/customXml" ds:itemID="{0BED3D4E-6A51-4962-9374-27E9B3B5D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23ad8-ce9e-4f31-b0cf-32d1fc18bd05"/>
    <ds:schemaRef ds:uri="1cff818f-377e-4a3a-bbef-df6d2c744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Barbara Ingram</cp:lastModifiedBy>
  <cp:revision>9</cp:revision>
  <cp:lastPrinted>2021-10-21T15:09:00Z</cp:lastPrinted>
  <dcterms:created xsi:type="dcterms:W3CDTF">2024-10-22T18:20:00Z</dcterms:created>
  <dcterms:modified xsi:type="dcterms:W3CDTF">2024-11-27T17:14:00Z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0x010100D59DDC9A6DC90E45AE28662941855D9D</vt:lpwstr>
  </property>
  <property fmtid="{D5CDD505-2E9C-101B-9397-08002B2CF9AE}" pid="3" name="Order">
    <vt:r8>13200</vt:r8>
  </property>
  <property fmtid="{D5CDD505-2E9C-101B-9397-08002B2CF9AE}" pid="4" name="MediaServiceImageTags">
    <vt:lpwstr/>
  </property>
</Properties>
</file>